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DB" w:rsidRPr="00114AC8" w:rsidRDefault="008F02DB" w:rsidP="008F02DB">
      <w:pPr>
        <w:pStyle w:val="NoSpacing"/>
        <w:tabs>
          <w:tab w:val="left" w:pos="2805"/>
        </w:tabs>
        <w:rPr>
          <w:rFonts w:ascii="Times New Roman" w:hAnsi="Times New Roman" w:cs="Times New Roman"/>
        </w:rPr>
      </w:pPr>
      <w:r w:rsidRPr="00114AC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-285750</wp:posOffset>
            </wp:positionV>
            <wp:extent cx="685800" cy="800100"/>
            <wp:effectExtent l="19050" t="0" r="0" b="0"/>
            <wp:wrapNone/>
            <wp:docPr id="3" name="Picture 3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4AC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-381000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4AC8">
        <w:rPr>
          <w:rFonts w:ascii="Times New Roman" w:hAnsi="Times New Roman" w:cs="Times New Roman"/>
          <w:lang w:val="sq-AL"/>
        </w:rPr>
        <w:t xml:space="preserve">                          </w:t>
      </w:r>
      <w:r w:rsidR="00114AC8">
        <w:rPr>
          <w:rFonts w:ascii="Times New Roman" w:hAnsi="Times New Roman" w:cs="Times New Roman"/>
          <w:lang w:val="sq-AL"/>
        </w:rPr>
        <w:t xml:space="preserve"> </w:t>
      </w:r>
      <w:r w:rsidRPr="00114AC8">
        <w:rPr>
          <w:rFonts w:ascii="Times New Roman" w:hAnsi="Times New Roman" w:cs="Times New Roman"/>
          <w:lang w:val="sq-AL"/>
        </w:rPr>
        <w:t xml:space="preserve">  Republika e Kosovës</w:t>
      </w:r>
    </w:p>
    <w:p w:rsidR="008F02DB" w:rsidRPr="00114AC8" w:rsidRDefault="008F02DB" w:rsidP="008F02DB">
      <w:pPr>
        <w:ind w:left="720" w:firstLine="720"/>
        <w:rPr>
          <w:rFonts w:ascii="Times New Roman" w:hAnsi="Times New Roman" w:cs="Times New Roman"/>
          <w:lang w:val="sq-AL"/>
        </w:rPr>
      </w:pPr>
      <w:r w:rsidRPr="00114AC8">
        <w:rPr>
          <w:rFonts w:ascii="Times New Roman" w:hAnsi="Times New Roman" w:cs="Times New Roman"/>
          <w:bCs/>
          <w:lang w:val="sq-AL"/>
        </w:rPr>
        <w:t xml:space="preserve">   Republika Kosovo- </w:t>
      </w:r>
      <w:r w:rsidRPr="00114AC8">
        <w:rPr>
          <w:rFonts w:ascii="Times New Roman" w:hAnsi="Times New Roman" w:cs="Times New Roman"/>
          <w:lang w:val="sq-AL"/>
        </w:rPr>
        <w:t xml:space="preserve"> R</w:t>
      </w:r>
      <w:r w:rsidRPr="00114AC8">
        <w:rPr>
          <w:rFonts w:ascii="Times New Roman" w:hAnsi="Times New Roman" w:cs="Times New Roman"/>
          <w:bCs/>
          <w:lang w:val="sq-AL"/>
        </w:rPr>
        <w:t>epublic of Kosova</w:t>
      </w:r>
    </w:p>
    <w:p w:rsidR="008F02DB" w:rsidRPr="00A26021" w:rsidRDefault="008F02DB" w:rsidP="008F02DB">
      <w:pPr>
        <w:pBdr>
          <w:bottom w:val="single" w:sz="12" w:space="1" w:color="auto"/>
        </w:pBdr>
        <w:ind w:left="720" w:firstLine="720"/>
        <w:rPr>
          <w:rFonts w:eastAsia="Arial Unicode MS"/>
          <w:b/>
          <w:i/>
          <w:iCs/>
          <w:lang w:val="sq-AL"/>
        </w:rPr>
      </w:pPr>
      <w:r w:rsidRPr="00114AC8">
        <w:rPr>
          <w:rFonts w:ascii="Times New Roman" w:eastAsia="Arial Unicode MS" w:hAnsi="Times New Roman" w:cs="Times New Roman"/>
          <w:iCs/>
          <w:lang w:val="sq-AL"/>
        </w:rPr>
        <w:t xml:space="preserve">                           </w:t>
      </w:r>
      <w:r w:rsidR="00114AC8">
        <w:rPr>
          <w:rFonts w:ascii="Times New Roman" w:eastAsia="Arial Unicode MS" w:hAnsi="Times New Roman" w:cs="Times New Roman"/>
          <w:iCs/>
          <w:lang w:val="sq-AL"/>
        </w:rPr>
        <w:t xml:space="preserve"> </w:t>
      </w:r>
      <w:r w:rsidRPr="00114AC8">
        <w:rPr>
          <w:rFonts w:ascii="Times New Roman" w:eastAsia="Arial Unicode MS" w:hAnsi="Times New Roman" w:cs="Times New Roman"/>
          <w:iCs/>
          <w:lang w:val="sq-AL"/>
        </w:rPr>
        <w:t>Q</w:t>
      </w:r>
      <w:r w:rsidRPr="00114AC8">
        <w:rPr>
          <w:rFonts w:ascii="Times New Roman" w:eastAsia="Arial Unicode MS" w:hAnsi="Times New Roman" w:cs="Times New Roman"/>
          <w:i/>
          <w:iCs/>
          <w:lang w:val="sq-AL"/>
        </w:rPr>
        <w:t>everia  Vlada   -Guvernment</w:t>
      </w:r>
    </w:p>
    <w:p w:rsidR="004A359E" w:rsidRPr="000337F2" w:rsidRDefault="004A359E" w:rsidP="004A359E">
      <w:pPr>
        <w:pStyle w:val="NoSpacing"/>
        <w:jc w:val="center"/>
        <w:rPr>
          <w:rFonts w:eastAsia="Arial Unicode MS"/>
          <w:b/>
          <w:lang w:val="sq-AL"/>
        </w:rPr>
      </w:pPr>
      <w:r w:rsidRPr="000337F2">
        <w:rPr>
          <w:rFonts w:eastAsia="Arial Unicode MS"/>
          <w:b/>
          <w:lang w:val="sq-AL"/>
        </w:rPr>
        <w:t>Komuna Obiliq - Skupśtina Obilić  - Municipality Obiliq</w:t>
      </w:r>
    </w:p>
    <w:p w:rsidR="004A359E" w:rsidRPr="000337F2" w:rsidRDefault="004A359E" w:rsidP="004A359E">
      <w:pPr>
        <w:pStyle w:val="NoSpacing"/>
        <w:jc w:val="center"/>
        <w:rPr>
          <w:b/>
          <w:i/>
          <w:iCs/>
          <w:lang w:val="sq-AL"/>
        </w:rPr>
      </w:pPr>
      <w:r w:rsidRPr="000337F2">
        <w:rPr>
          <w:b/>
          <w:i/>
          <w:iCs/>
          <w:lang w:val="sq-AL"/>
        </w:rPr>
        <w:t>Drejtoria për Mbrojtje të Mjedisit</w:t>
      </w:r>
    </w:p>
    <w:p w:rsidR="004A359E" w:rsidRPr="00A77001" w:rsidRDefault="004A359E" w:rsidP="004A359E">
      <w:pPr>
        <w:pStyle w:val="NoSpacing"/>
        <w:jc w:val="center"/>
        <w:rPr>
          <w:lang w:val="sq-AL"/>
        </w:rPr>
      </w:pPr>
    </w:p>
    <w:p w:rsidR="008F02DB" w:rsidRPr="00C777F7" w:rsidRDefault="008F02DB" w:rsidP="000337F2">
      <w:pPr>
        <w:pStyle w:val="NoSpacing"/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C777F7">
        <w:rPr>
          <w:rFonts w:ascii="Times New Roman" w:hAnsi="Times New Roman" w:cs="Times New Roman"/>
          <w:sz w:val="24"/>
          <w:szCs w:val="24"/>
          <w:lang w:val="sq-AL"/>
        </w:rPr>
        <w:t>NJOFTIM</w:t>
      </w:r>
    </w:p>
    <w:p w:rsidR="004A359E" w:rsidRPr="00C777F7" w:rsidRDefault="004A359E" w:rsidP="008F02DB">
      <w:pPr>
        <w:pStyle w:val="NoSpacing"/>
        <w:tabs>
          <w:tab w:val="left" w:pos="2805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F02DB" w:rsidRPr="00C777F7" w:rsidRDefault="00E1409D" w:rsidP="00D95D0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 Njoftohen  të gjithë Qytetarët e </w:t>
      </w:r>
      <w:r w:rsidR="00D95D01" w:rsidRPr="00C777F7">
        <w:rPr>
          <w:rFonts w:ascii="Times New Roman" w:hAnsi="Times New Roman" w:cs="Times New Roman"/>
          <w:sz w:val="24"/>
          <w:szCs w:val="24"/>
          <w:lang w:val="sq-AL"/>
        </w:rPr>
        <w:t>Komunës</w:t>
      </w:r>
      <w:r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 së Obiliqit se komuna e Obiliqit respektivisht Drejtoria   për  Mbrojtje  të  Mjedisit në bashkëpunim me Aksioni ta “Pastroj </w:t>
      </w:r>
      <w:r w:rsidR="00262B72" w:rsidRPr="00C777F7">
        <w:rPr>
          <w:rFonts w:ascii="Times New Roman" w:hAnsi="Times New Roman" w:cs="Times New Roman"/>
          <w:sz w:val="24"/>
          <w:szCs w:val="24"/>
          <w:lang w:val="sq-AL"/>
        </w:rPr>
        <w:t>Kosovën</w:t>
      </w:r>
      <w:r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“dhe Taskforcen nga  komuna </w:t>
      </w:r>
      <w:r w:rsidR="00262B72" w:rsidRPr="00C777F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D95D01" w:rsidRPr="00C777F7">
        <w:rPr>
          <w:rFonts w:ascii="Times New Roman" w:hAnsi="Times New Roman" w:cs="Times New Roman"/>
          <w:sz w:val="24"/>
          <w:szCs w:val="24"/>
          <w:lang w:val="sq-AL"/>
        </w:rPr>
        <w:t>nesër nga ora 10:00</w:t>
      </w:r>
      <w:r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në vazhdën e aktiviteteve të pastrimit do te ketë aksion pastrimi në qytet me vullnetarët derisa aksionit do t’i bashkangjiten Kryetari Xhafer Gashi dhe </w:t>
      </w:r>
      <w:r w:rsidR="00D95D01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Ministri i Mjedisit dhe Planifikimit 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D95D01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apësinor 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>Fatmir Matoshi</w:t>
      </w:r>
      <w:r w:rsidR="00262B72" w:rsidRPr="00C777F7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DMM 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D95D01" w:rsidRPr="00C777F7">
        <w:rPr>
          <w:rFonts w:ascii="Times New Roman" w:hAnsi="Times New Roman" w:cs="Times New Roman"/>
          <w:sz w:val="24"/>
          <w:szCs w:val="24"/>
          <w:lang w:val="sq-AL"/>
        </w:rPr>
        <w:t>shenjë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të kësaj dite do të org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anizon një fushatë për </w:t>
      </w:r>
      <w:r w:rsidR="00FA5447" w:rsidRPr="00C777F7">
        <w:rPr>
          <w:rFonts w:ascii="Times New Roman" w:hAnsi="Times New Roman" w:cs="Times New Roman"/>
          <w:sz w:val="24"/>
          <w:szCs w:val="24"/>
          <w:lang w:val="sq-AL"/>
        </w:rPr>
        <w:t>një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Mjedis më të pastër</w:t>
      </w:r>
      <w:r w:rsidR="00F649B0" w:rsidRPr="00C777F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>me një sërë aktivitetesh me karakter ndërgjegjësue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>s dhe sensibilizues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>, duke filluar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nga oborret e shtëpive, rrugët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, oborret shkollore dhe 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atyre 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>shëndetësore si dhe institucionet e ndryshme publike dhe sektori privat.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Aktivitet e juaja në pastrimin e mjedisit  drejt për drejti </w:t>
      </w:r>
      <w:r w:rsidR="00262B72" w:rsidRPr="00C777F7">
        <w:rPr>
          <w:rFonts w:ascii="Times New Roman" w:hAnsi="Times New Roman" w:cs="Times New Roman"/>
          <w:sz w:val="24"/>
          <w:szCs w:val="24"/>
          <w:lang w:val="sq-AL"/>
        </w:rPr>
        <w:t>do të kontribuoj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në mbrojtjen e shëndetit </w:t>
      </w:r>
      <w:r w:rsidR="00D95D01" w:rsidRPr="00C777F7">
        <w:rPr>
          <w:rFonts w:ascii="Times New Roman" w:hAnsi="Times New Roman" w:cs="Times New Roman"/>
          <w:sz w:val="24"/>
          <w:szCs w:val="24"/>
          <w:lang w:val="sq-AL"/>
        </w:rPr>
        <w:t>publik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duke 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>zvogëluar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>parandaluar</w:t>
      </w:r>
      <w:r w:rsidR="00262B72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shkaqet e sëmundjeve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dhe epidemive të ndryshme.</w:t>
      </w:r>
    </w:p>
    <w:p w:rsidR="00F10004" w:rsidRPr="00C777F7" w:rsidRDefault="004A359E" w:rsidP="00D95D0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777F7">
        <w:rPr>
          <w:rFonts w:ascii="Times New Roman" w:hAnsi="Times New Roman" w:cs="Times New Roman"/>
          <w:sz w:val="24"/>
          <w:szCs w:val="24"/>
          <w:lang w:val="sq-AL"/>
        </w:rPr>
        <w:t>Të nderuar qytetar,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777F7">
        <w:rPr>
          <w:rFonts w:ascii="Times New Roman" w:hAnsi="Times New Roman" w:cs="Times New Roman"/>
          <w:sz w:val="24"/>
          <w:szCs w:val="24"/>
          <w:lang w:val="sq-AL"/>
        </w:rPr>
        <w:t>OJQ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95D01" w:rsidRPr="00C777F7">
        <w:rPr>
          <w:rFonts w:ascii="Times New Roman" w:hAnsi="Times New Roman" w:cs="Times New Roman"/>
          <w:sz w:val="24"/>
          <w:szCs w:val="24"/>
          <w:lang w:val="sq-AL"/>
        </w:rPr>
        <w:t>përfaqësues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të sektorit publik dhe privat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, KEK, Deponi në Mirash, FSK, Policia e stacionit në Obiliq, 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ju </w:t>
      </w:r>
      <w:r w:rsidR="00D95D01" w:rsidRPr="00C777F7">
        <w:rPr>
          <w:rFonts w:ascii="Times New Roman" w:hAnsi="Times New Roman" w:cs="Times New Roman"/>
          <w:sz w:val="24"/>
          <w:szCs w:val="24"/>
          <w:lang w:val="sq-AL"/>
        </w:rPr>
        <w:t>ftojmë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edhe juve që të bashko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>heni për të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308A4" w:rsidRPr="00C777F7">
        <w:rPr>
          <w:rFonts w:ascii="Times New Roman" w:hAnsi="Times New Roman" w:cs="Times New Roman"/>
          <w:sz w:val="24"/>
          <w:szCs w:val="24"/>
          <w:lang w:val="sq-AL"/>
        </w:rPr>
        <w:t>kontribuar për një Mjedis</w:t>
      </w:r>
      <w:r w:rsidR="00F10004"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 sa më të pastër jetësor.</w:t>
      </w:r>
    </w:p>
    <w:p w:rsidR="004A359E" w:rsidRPr="00C777F7" w:rsidRDefault="00294579" w:rsidP="00D95D0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777F7">
        <w:rPr>
          <w:rFonts w:ascii="Times New Roman" w:hAnsi="Times New Roman" w:cs="Times New Roman"/>
          <w:sz w:val="24"/>
          <w:szCs w:val="24"/>
          <w:lang w:val="sq-AL"/>
        </w:rPr>
        <w:t xml:space="preserve">Plani për zhvillimin e aktiviteteve për </w:t>
      </w:r>
      <w:r w:rsidR="00D95D01" w:rsidRPr="00C777F7">
        <w:rPr>
          <w:rFonts w:ascii="Times New Roman" w:hAnsi="Times New Roman" w:cs="Times New Roman"/>
          <w:sz w:val="24"/>
          <w:szCs w:val="24"/>
          <w:lang w:val="sq-AL"/>
        </w:rPr>
        <w:t>ditën e(nesërme)</w:t>
      </w:r>
    </w:p>
    <w:p w:rsidR="00CC02B6" w:rsidRPr="00C777F7" w:rsidRDefault="00CC02B6" w:rsidP="00D95D01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777F7">
        <w:rPr>
          <w:rFonts w:ascii="Times New Roman" w:hAnsi="Times New Roman" w:cs="Times New Roman"/>
          <w:b/>
          <w:sz w:val="24"/>
          <w:szCs w:val="24"/>
          <w:lang w:val="sq-AL"/>
        </w:rPr>
        <w:t xml:space="preserve">Zhvillimi i aktiviteteve do të mbahet me </w:t>
      </w:r>
      <w:r w:rsidR="00D95D01" w:rsidRPr="00C777F7">
        <w:rPr>
          <w:rFonts w:ascii="Times New Roman" w:hAnsi="Times New Roman" w:cs="Times New Roman"/>
          <w:b/>
          <w:sz w:val="24"/>
          <w:szCs w:val="24"/>
          <w:lang w:val="sq-AL"/>
        </w:rPr>
        <w:t>17/10</w:t>
      </w:r>
      <w:r w:rsidR="00F649B0" w:rsidRPr="00C777F7">
        <w:rPr>
          <w:rFonts w:ascii="Times New Roman" w:hAnsi="Times New Roman" w:cs="Times New Roman"/>
          <w:b/>
          <w:sz w:val="24"/>
          <w:szCs w:val="24"/>
          <w:lang w:val="sq-AL"/>
        </w:rPr>
        <w:t>/</w:t>
      </w:r>
      <w:r w:rsidRPr="00C777F7">
        <w:rPr>
          <w:rFonts w:ascii="Times New Roman" w:hAnsi="Times New Roman" w:cs="Times New Roman"/>
          <w:b/>
          <w:sz w:val="24"/>
          <w:szCs w:val="24"/>
          <w:lang w:val="sq-AL"/>
        </w:rPr>
        <w:t xml:space="preserve">2018 ditë e </w:t>
      </w:r>
      <w:r w:rsidR="00D95D01" w:rsidRPr="00C777F7">
        <w:rPr>
          <w:rFonts w:ascii="Times New Roman" w:hAnsi="Times New Roman" w:cs="Times New Roman"/>
          <w:b/>
          <w:sz w:val="24"/>
          <w:szCs w:val="24"/>
          <w:lang w:val="sq-AL"/>
        </w:rPr>
        <w:t>mërkure</w:t>
      </w:r>
    </w:p>
    <w:tbl>
      <w:tblPr>
        <w:tblpPr w:leftFromText="180" w:rightFromText="180" w:vertAnchor="text" w:horzAnchor="margin" w:tblpXSpec="center" w:tblpY="98"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3572"/>
        <w:gridCol w:w="2245"/>
        <w:gridCol w:w="1374"/>
        <w:gridCol w:w="1371"/>
        <w:gridCol w:w="1080"/>
      </w:tblGrid>
      <w:tr w:rsidR="00262B72" w:rsidRPr="00294579" w:rsidTr="00262B72">
        <w:trPr>
          <w:trHeight w:val="562"/>
        </w:trPr>
        <w:tc>
          <w:tcPr>
            <w:tcW w:w="591" w:type="dxa"/>
          </w:tcPr>
          <w:p w:rsidR="00262B72" w:rsidRPr="00C777F7" w:rsidRDefault="00C777F7" w:rsidP="00262B72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Nr.</w:t>
            </w:r>
          </w:p>
        </w:tc>
        <w:tc>
          <w:tcPr>
            <w:tcW w:w="3572" w:type="dxa"/>
            <w:shd w:val="clear" w:color="auto" w:fill="9BBB59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777F7">
              <w:rPr>
                <w:rFonts w:ascii="Times New Roman" w:hAnsi="Times New Roman" w:cs="Times New Roman"/>
                <w:sz w:val="20"/>
              </w:rPr>
              <w:t>Aktivitet</w:t>
            </w:r>
            <w:proofErr w:type="spellEnd"/>
          </w:p>
        </w:tc>
        <w:tc>
          <w:tcPr>
            <w:tcW w:w="2245" w:type="dxa"/>
            <w:shd w:val="clear" w:color="auto" w:fill="auto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lang w:val="sq-AL"/>
              </w:rPr>
            </w:pPr>
            <w:r w:rsidRPr="00C777F7">
              <w:rPr>
                <w:rFonts w:ascii="Times New Roman" w:hAnsi="Times New Roman" w:cs="Times New Roman"/>
                <w:sz w:val="20"/>
                <w:lang w:val="sq-AL"/>
              </w:rPr>
              <w:t>Zbatimi-Inst. përgjegjës</w:t>
            </w:r>
          </w:p>
        </w:tc>
        <w:tc>
          <w:tcPr>
            <w:tcW w:w="1374" w:type="dxa"/>
            <w:shd w:val="clear" w:color="auto" w:fill="auto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lang w:val="sq-AL"/>
              </w:rPr>
            </w:pPr>
            <w:r w:rsidRPr="00C777F7">
              <w:rPr>
                <w:rFonts w:ascii="Times New Roman" w:hAnsi="Times New Roman" w:cs="Times New Roman"/>
                <w:sz w:val="20"/>
                <w:lang w:val="sq-AL"/>
              </w:rPr>
              <w:t>Vendi</w:t>
            </w:r>
          </w:p>
        </w:tc>
        <w:tc>
          <w:tcPr>
            <w:tcW w:w="1371" w:type="dxa"/>
            <w:shd w:val="clear" w:color="auto" w:fill="auto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lang w:val="sq-AL"/>
              </w:rPr>
            </w:pPr>
            <w:r w:rsidRPr="00C777F7">
              <w:rPr>
                <w:rFonts w:ascii="Times New Roman" w:hAnsi="Times New Roman" w:cs="Times New Roman"/>
                <w:sz w:val="20"/>
                <w:lang w:val="sq-AL"/>
              </w:rPr>
              <w:t xml:space="preserve">Data e zbatimit </w:t>
            </w:r>
          </w:p>
        </w:tc>
        <w:tc>
          <w:tcPr>
            <w:tcW w:w="1080" w:type="dxa"/>
            <w:shd w:val="clear" w:color="auto" w:fill="auto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lang w:val="sq-AL"/>
              </w:rPr>
            </w:pPr>
            <w:r w:rsidRPr="00C777F7">
              <w:rPr>
                <w:rFonts w:ascii="Times New Roman" w:hAnsi="Times New Roman" w:cs="Times New Roman"/>
                <w:sz w:val="20"/>
                <w:lang w:val="sq-AL"/>
              </w:rPr>
              <w:t>Koha</w:t>
            </w:r>
          </w:p>
        </w:tc>
      </w:tr>
      <w:tr w:rsidR="00262B72" w:rsidRPr="00294579" w:rsidTr="00262B72">
        <w:tc>
          <w:tcPr>
            <w:tcW w:w="591" w:type="dxa"/>
          </w:tcPr>
          <w:p w:rsidR="00262B72" w:rsidRPr="00294579" w:rsidRDefault="00262B72" w:rsidP="00262B72">
            <w:pPr>
              <w:pStyle w:val="NoSpacing"/>
              <w:rPr>
                <w:sz w:val="20"/>
              </w:rPr>
            </w:pPr>
            <w:r w:rsidRPr="00294579">
              <w:rPr>
                <w:sz w:val="20"/>
              </w:rPr>
              <w:t>1</w:t>
            </w:r>
          </w:p>
        </w:tc>
        <w:tc>
          <w:tcPr>
            <w:tcW w:w="3572" w:type="dxa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Pastrimi,</w:t>
            </w:r>
            <w:r w:rsidR="009308A4"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Grumbullimi i</w:t>
            </w:r>
            <w:r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mbeturinave ne</w:t>
            </w:r>
            <w:r w:rsidR="005B3D9A"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9308A4"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R</w:t>
            </w:r>
            <w:r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</w:t>
            </w:r>
            <w:r w:rsidR="009308A4"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:”</w:t>
            </w:r>
            <w:r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Vllë</w:t>
            </w:r>
            <w:r w:rsidR="009308A4"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zrit Gë</w:t>
            </w:r>
            <w:r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rvalla</w:t>
            </w:r>
            <w:r w:rsidR="009308A4"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” </w:t>
            </w:r>
            <w:r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Komuna </w:t>
            </w:r>
            <w:r w:rsidR="009308A4"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 aksioni “Ta P</w:t>
            </w:r>
            <w:r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astrojmë Kosovën</w:t>
            </w:r>
            <w:r w:rsidR="009308A4"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”</w:t>
            </w:r>
            <w:r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–OJQ </w:t>
            </w:r>
            <w:r w:rsidR="009308A4"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- </w:t>
            </w:r>
            <w:r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9308A4"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Vullnetarë</w:t>
            </w:r>
            <w:r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 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7F7">
              <w:rPr>
                <w:rFonts w:ascii="Times New Roman" w:hAnsi="Times New Roman" w:cs="Times New Roman"/>
                <w:sz w:val="20"/>
                <w:szCs w:val="20"/>
              </w:rPr>
              <w:t>Qyteti</w:t>
            </w:r>
            <w:proofErr w:type="spellEnd"/>
            <w:r w:rsidRPr="00C777F7">
              <w:rPr>
                <w:rFonts w:ascii="Times New Roman" w:hAnsi="Times New Roman" w:cs="Times New Roman"/>
                <w:sz w:val="20"/>
                <w:szCs w:val="20"/>
              </w:rPr>
              <w:t>-Obiliq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9308A4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262B72" w:rsidRPr="00C777F7">
              <w:rPr>
                <w:rFonts w:ascii="Times New Roman" w:hAnsi="Times New Roman" w:cs="Times New Roman"/>
                <w:sz w:val="20"/>
                <w:szCs w:val="20"/>
              </w:rPr>
              <w:t>10-2018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C777F7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>11:3</w:t>
            </w:r>
            <w:r w:rsidR="00262B72" w:rsidRPr="00C777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B72" w:rsidRPr="00C777F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262B72" w:rsidRPr="00294579" w:rsidTr="00262B72">
        <w:tc>
          <w:tcPr>
            <w:tcW w:w="591" w:type="dxa"/>
          </w:tcPr>
          <w:p w:rsidR="00262B72" w:rsidRPr="00294579" w:rsidRDefault="00262B72" w:rsidP="00262B72">
            <w:pPr>
              <w:pStyle w:val="NoSpacing"/>
              <w:rPr>
                <w:sz w:val="20"/>
              </w:rPr>
            </w:pPr>
            <w:r w:rsidRPr="00294579">
              <w:rPr>
                <w:sz w:val="20"/>
              </w:rPr>
              <w:t>2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62B72" w:rsidRPr="00C777F7" w:rsidRDefault="009308A4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777F7">
              <w:rPr>
                <w:rFonts w:ascii="Times New Roman" w:hAnsi="Times New Roman" w:cs="Times New Roman"/>
                <w:color w:val="000000"/>
                <w:sz w:val="20"/>
                <w:szCs w:val="20"/>
                <w:lang w:val="sq-AL"/>
              </w:rPr>
              <w:t>Pastrimi i oborreve dhe për</w:t>
            </w:r>
            <w:r w:rsidR="00262B72" w:rsidRPr="00C777F7">
              <w:rPr>
                <w:rFonts w:ascii="Times New Roman" w:hAnsi="Times New Roman" w:cs="Times New Roman"/>
                <w:color w:val="000000"/>
                <w:sz w:val="20"/>
                <w:szCs w:val="20"/>
                <w:lang w:val="sq-AL"/>
              </w:rPr>
              <w:t>rethë oborreve  të objekteve arsimore në komunë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Drejtoria dhe nxënësit e shkollave përkatëse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Objektet shkollore nëpër çdo vendbanim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9308A4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62B72" w:rsidRPr="00C777F7">
              <w:rPr>
                <w:rFonts w:ascii="Times New Roman" w:hAnsi="Times New Roman" w:cs="Times New Roman"/>
                <w:sz w:val="20"/>
                <w:szCs w:val="20"/>
              </w:rPr>
              <w:t>/10-2018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C777F7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 xml:space="preserve">11:30 </w:t>
            </w:r>
            <w:r w:rsidR="00262B72" w:rsidRPr="00C777F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262B72" w:rsidRPr="00294579" w:rsidTr="00262B72">
        <w:tc>
          <w:tcPr>
            <w:tcW w:w="591" w:type="dxa"/>
          </w:tcPr>
          <w:p w:rsidR="00262B72" w:rsidRPr="00294579" w:rsidRDefault="00262B72" w:rsidP="00262B72">
            <w:pPr>
              <w:pStyle w:val="NoSpacing"/>
              <w:rPr>
                <w:sz w:val="20"/>
              </w:rPr>
            </w:pPr>
            <w:r w:rsidRPr="00294579">
              <w:rPr>
                <w:sz w:val="20"/>
              </w:rPr>
              <w:t>3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62B72" w:rsidRPr="00C777F7" w:rsidRDefault="00C777F7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777F7">
              <w:rPr>
                <w:rFonts w:ascii="Times New Roman" w:hAnsi="Times New Roman" w:cs="Times New Roman"/>
                <w:color w:val="000000"/>
                <w:sz w:val="20"/>
                <w:szCs w:val="20"/>
                <w:lang w:val="sq-AL"/>
              </w:rPr>
              <w:t>Pastrimi i oborreve dhe pë</w:t>
            </w:r>
            <w:r w:rsidR="00262B72" w:rsidRPr="00C777F7">
              <w:rPr>
                <w:rFonts w:ascii="Times New Roman" w:hAnsi="Times New Roman" w:cs="Times New Roman"/>
                <w:color w:val="000000"/>
                <w:sz w:val="20"/>
                <w:szCs w:val="20"/>
                <w:lang w:val="sq-AL"/>
              </w:rPr>
              <w:t xml:space="preserve">rrethë oborreve  të objekteve  shëndetësore 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C777F7">
              <w:rPr>
                <w:rFonts w:ascii="Times New Roman" w:hAnsi="Times New Roman" w:cs="Times New Roman"/>
                <w:color w:val="000000"/>
                <w:sz w:val="20"/>
                <w:szCs w:val="20"/>
                <w:lang w:val="sq-AL"/>
              </w:rPr>
              <w:t>Drejtoria për shëndetësi dhe mirëqenie sociale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>QKMF,</w:t>
            </w:r>
            <w:r w:rsidR="00C777F7" w:rsidRPr="00C77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>QMF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C777F7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62B72" w:rsidRPr="00C777F7">
              <w:rPr>
                <w:rFonts w:ascii="Times New Roman" w:hAnsi="Times New Roman" w:cs="Times New Roman"/>
                <w:sz w:val="20"/>
                <w:szCs w:val="20"/>
              </w:rPr>
              <w:t>/10-2018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C777F7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 xml:space="preserve">11:30 </w:t>
            </w:r>
            <w:r w:rsidR="00262B72" w:rsidRPr="00C777F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262B72" w:rsidRPr="00294579" w:rsidTr="00262B72">
        <w:tc>
          <w:tcPr>
            <w:tcW w:w="591" w:type="dxa"/>
          </w:tcPr>
          <w:p w:rsidR="00262B72" w:rsidRPr="00294579" w:rsidRDefault="00262B72" w:rsidP="00262B7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5</w:t>
            </w:r>
          </w:p>
        </w:tc>
        <w:tc>
          <w:tcPr>
            <w:tcW w:w="3572" w:type="dxa"/>
          </w:tcPr>
          <w:p w:rsidR="00262B72" w:rsidRPr="00C777F7" w:rsidRDefault="00C777F7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777F7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Bartja e mbeturinave nga vendi i gru</w:t>
            </w:r>
            <w:r w:rsidR="00262B72" w:rsidRPr="00C777F7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mbullimit e deri në Deponi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sq-AL"/>
              </w:rPr>
            </w:pPr>
            <w:r w:rsidRPr="00C777F7">
              <w:rPr>
                <w:rFonts w:ascii="Times New Roman" w:hAnsi="Times New Roman" w:cs="Times New Roman"/>
                <w:color w:val="000000"/>
                <w:sz w:val="20"/>
                <w:szCs w:val="20"/>
                <w:lang w:val="sq-AL"/>
              </w:rPr>
              <w:t>KR “Pastrimi- njisija operative në Obiliq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>18/10-2018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C777F7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 xml:space="preserve">11:30-13:30 </w:t>
            </w:r>
            <w:r w:rsidR="00262B72" w:rsidRPr="00C777F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262B72" w:rsidRPr="00294579" w:rsidTr="00262B72">
        <w:tc>
          <w:tcPr>
            <w:tcW w:w="591" w:type="dxa"/>
          </w:tcPr>
          <w:p w:rsidR="00262B72" w:rsidRDefault="00262B72" w:rsidP="00262B72">
            <w:pPr>
              <w:pStyle w:val="NoSpacing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6</w:t>
            </w:r>
          </w:p>
        </w:tc>
        <w:tc>
          <w:tcPr>
            <w:tcW w:w="3572" w:type="dxa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C777F7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Largimi i deponive ilegale  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val="sq-AL"/>
              </w:rPr>
            </w:pPr>
            <w:r w:rsidRPr="00C777F7">
              <w:rPr>
                <w:rFonts w:ascii="Times New Roman" w:hAnsi="Times New Roman" w:cs="Times New Roman"/>
                <w:color w:val="000000"/>
                <w:sz w:val="20"/>
                <w:szCs w:val="20"/>
                <w:lang w:val="sq-AL"/>
              </w:rPr>
              <w:t>Komuna –KEK-u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77F7">
              <w:rPr>
                <w:rFonts w:ascii="Times New Roman" w:hAnsi="Times New Roman" w:cs="Times New Roman"/>
                <w:sz w:val="20"/>
                <w:szCs w:val="20"/>
              </w:rPr>
              <w:t>Mazgitë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262B72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>18/10-2018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B72" w:rsidRPr="00C777F7" w:rsidRDefault="00C777F7" w:rsidP="00262B7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>11:3</w:t>
            </w:r>
            <w:r w:rsidR="00262B72" w:rsidRPr="00C777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7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B72" w:rsidRPr="00C777F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</w:tbl>
    <w:p w:rsidR="00D95D01" w:rsidRPr="00D95D01" w:rsidRDefault="00D95D01" w:rsidP="00D95D01">
      <w:pPr>
        <w:jc w:val="both"/>
        <w:rPr>
          <w:b/>
          <w:sz w:val="24"/>
          <w:szCs w:val="24"/>
          <w:lang w:val="sq-AL"/>
        </w:rPr>
      </w:pPr>
    </w:p>
    <w:p w:rsidR="00294579" w:rsidRPr="00D95D01" w:rsidRDefault="00294579" w:rsidP="00D95D01">
      <w:pPr>
        <w:jc w:val="both"/>
        <w:rPr>
          <w:lang w:val="sq-AL"/>
        </w:rPr>
      </w:pPr>
      <w:r w:rsidRPr="00D95D01">
        <w:rPr>
          <w:sz w:val="24"/>
          <w:szCs w:val="24"/>
          <w:lang w:val="sq-AL"/>
        </w:rPr>
        <w:t xml:space="preserve">                         </w:t>
      </w:r>
    </w:p>
    <w:sectPr w:rsidR="00294579" w:rsidRPr="00D95D01" w:rsidSect="0027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467B0"/>
    <w:multiLevelType w:val="multilevel"/>
    <w:tmpl w:val="1D1A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331D"/>
    <w:rsid w:val="00017970"/>
    <w:rsid w:val="000335E7"/>
    <w:rsid w:val="000337F2"/>
    <w:rsid w:val="000508C8"/>
    <w:rsid w:val="00055555"/>
    <w:rsid w:val="00071979"/>
    <w:rsid w:val="000C1A03"/>
    <w:rsid w:val="000C306F"/>
    <w:rsid w:val="000D47A6"/>
    <w:rsid w:val="00101C15"/>
    <w:rsid w:val="00102207"/>
    <w:rsid w:val="00114AC8"/>
    <w:rsid w:val="00150BF8"/>
    <w:rsid w:val="00150C62"/>
    <w:rsid w:val="001E3621"/>
    <w:rsid w:val="001F047F"/>
    <w:rsid w:val="00262B72"/>
    <w:rsid w:val="00265BA5"/>
    <w:rsid w:val="002666E6"/>
    <w:rsid w:val="002762DE"/>
    <w:rsid w:val="002850B9"/>
    <w:rsid w:val="00294579"/>
    <w:rsid w:val="002C5096"/>
    <w:rsid w:val="003570AE"/>
    <w:rsid w:val="00381E9D"/>
    <w:rsid w:val="004177B4"/>
    <w:rsid w:val="004A331D"/>
    <w:rsid w:val="004A359E"/>
    <w:rsid w:val="00560F42"/>
    <w:rsid w:val="005B3D9A"/>
    <w:rsid w:val="006A1910"/>
    <w:rsid w:val="006B0027"/>
    <w:rsid w:val="006F00CC"/>
    <w:rsid w:val="007005B8"/>
    <w:rsid w:val="00713C42"/>
    <w:rsid w:val="00727D1A"/>
    <w:rsid w:val="008A7809"/>
    <w:rsid w:val="008E6A6C"/>
    <w:rsid w:val="008F02DB"/>
    <w:rsid w:val="00906FDE"/>
    <w:rsid w:val="00913154"/>
    <w:rsid w:val="009308A4"/>
    <w:rsid w:val="00A0044E"/>
    <w:rsid w:val="00A035D5"/>
    <w:rsid w:val="00A1639C"/>
    <w:rsid w:val="00A44E77"/>
    <w:rsid w:val="00A73BF1"/>
    <w:rsid w:val="00C777F7"/>
    <w:rsid w:val="00C942CA"/>
    <w:rsid w:val="00CB0FED"/>
    <w:rsid w:val="00CC02B6"/>
    <w:rsid w:val="00D04FFE"/>
    <w:rsid w:val="00D13150"/>
    <w:rsid w:val="00D13D92"/>
    <w:rsid w:val="00D35027"/>
    <w:rsid w:val="00D73A6D"/>
    <w:rsid w:val="00D75DF5"/>
    <w:rsid w:val="00D95D01"/>
    <w:rsid w:val="00DA4D2E"/>
    <w:rsid w:val="00DC1745"/>
    <w:rsid w:val="00DF5C21"/>
    <w:rsid w:val="00E03A29"/>
    <w:rsid w:val="00E1409D"/>
    <w:rsid w:val="00E2352B"/>
    <w:rsid w:val="00E42926"/>
    <w:rsid w:val="00EC33AE"/>
    <w:rsid w:val="00ED7A8B"/>
    <w:rsid w:val="00EF1D30"/>
    <w:rsid w:val="00F10004"/>
    <w:rsid w:val="00F5751E"/>
    <w:rsid w:val="00F649B0"/>
    <w:rsid w:val="00FA2AEE"/>
    <w:rsid w:val="00FA5447"/>
    <w:rsid w:val="00FC55B4"/>
    <w:rsid w:val="00FF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DE"/>
  </w:style>
  <w:style w:type="paragraph" w:styleId="Heading1">
    <w:name w:val="heading 1"/>
    <w:basedOn w:val="Normal"/>
    <w:link w:val="Heading1Char"/>
    <w:uiPriority w:val="9"/>
    <w:qFormat/>
    <w:rsid w:val="00FF2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21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F21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210E"/>
    <w:rPr>
      <w:b/>
      <w:bCs/>
    </w:rPr>
  </w:style>
  <w:style w:type="character" w:styleId="Emphasis">
    <w:name w:val="Emphasis"/>
    <w:basedOn w:val="DefaultParagraphFont"/>
    <w:uiPriority w:val="20"/>
    <w:qFormat/>
    <w:rsid w:val="00FF21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66E6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F02D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8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8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SBComputers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lulzim.mjekiqi</dc:creator>
  <cp:lastModifiedBy>Fitore.Hashani</cp:lastModifiedBy>
  <cp:revision>2</cp:revision>
  <cp:lastPrinted>2018-10-16T11:35:00Z</cp:lastPrinted>
  <dcterms:created xsi:type="dcterms:W3CDTF">2018-10-16T12:48:00Z</dcterms:created>
  <dcterms:modified xsi:type="dcterms:W3CDTF">2018-10-16T12:48:00Z</dcterms:modified>
</cp:coreProperties>
</file>