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21" w:rsidRDefault="00235821" w:rsidP="00235821">
      <w:pPr>
        <w:shd w:val="clear" w:color="auto" w:fill="FFFFFF"/>
        <w:spacing w:after="90"/>
        <w:rPr>
          <w:i/>
          <w:iCs/>
          <w:color w:val="1D2129"/>
          <w:lang w:val="sq-AL" w:eastAsia="sq-AL"/>
        </w:rPr>
      </w:pPr>
      <w:r>
        <w:rPr>
          <w:i/>
          <w:iCs/>
          <w:color w:val="1D2129"/>
          <w:lang w:val="sq-AL" w:eastAsia="sq-AL"/>
        </w:rPr>
        <w:t>Njoftim nga Drejtoria për Ekonomi,Financa dhe Zhvillim</w:t>
      </w:r>
    </w:p>
    <w:p w:rsidR="00235821" w:rsidRDefault="00235821" w:rsidP="00235821">
      <w:pPr>
        <w:shd w:val="clear" w:color="auto" w:fill="FFFFFF"/>
        <w:spacing w:after="90"/>
        <w:rPr>
          <w:i/>
          <w:iCs/>
          <w:color w:val="1D2129"/>
          <w:lang w:val="sq-AL" w:eastAsia="sq-AL"/>
        </w:rPr>
      </w:pPr>
    </w:p>
    <w:p w:rsidR="00235821" w:rsidRDefault="00235821" w:rsidP="00235821">
      <w:pPr>
        <w:shd w:val="clear" w:color="auto" w:fill="FFFFFF"/>
        <w:spacing w:before="90" w:after="90"/>
        <w:rPr>
          <w:i/>
          <w:iCs/>
          <w:color w:val="1D2129"/>
          <w:lang w:val="sq-AL" w:eastAsia="sq-AL"/>
        </w:rPr>
      </w:pPr>
      <w:r>
        <w:rPr>
          <w:i/>
          <w:iCs/>
          <w:color w:val="1D2129"/>
          <w:lang w:val="sq-AL" w:eastAsia="sq-AL"/>
        </w:rPr>
        <w:t>Ftoheni të  gjitha bizneset e komunës së Obiliqit të merrni pjesë në sesionin informativ të shpallur nga Ministria e Inovacionit dhe Ndermarresise për këto dy thirrje:</w:t>
      </w:r>
    </w:p>
    <w:p w:rsidR="00235821" w:rsidRDefault="00235821" w:rsidP="00235821">
      <w:pPr>
        <w:shd w:val="clear" w:color="auto" w:fill="FFFFFF"/>
        <w:spacing w:before="90" w:after="90"/>
        <w:rPr>
          <w:i/>
          <w:iCs/>
          <w:color w:val="1D2129"/>
          <w:lang w:val="sq-AL" w:eastAsia="sq-AL"/>
        </w:rPr>
      </w:pPr>
    </w:p>
    <w:p w:rsidR="00235821" w:rsidRDefault="00235821" w:rsidP="00235821">
      <w:pPr>
        <w:shd w:val="clear" w:color="auto" w:fill="FFFFFF"/>
        <w:spacing w:before="90" w:after="90"/>
        <w:rPr>
          <w:i/>
          <w:iCs/>
          <w:color w:val="1D2129"/>
          <w:lang w:val="sq-AL" w:eastAsia="sq-AL"/>
        </w:rPr>
      </w:pPr>
      <w:r>
        <w:rPr>
          <w:i/>
          <w:iCs/>
          <w:color w:val="1D2129"/>
          <w:lang w:val="sq-AL" w:eastAsia="sq-AL"/>
        </w:rPr>
        <w:t>1. Thirrje publike për financimin e Bizneseve Fillestare - “Start-Up” në fushën e Inovacionit dhe Ndërmarrësisë dhe</w:t>
      </w:r>
    </w:p>
    <w:p w:rsidR="00235821" w:rsidRDefault="00235821" w:rsidP="00235821">
      <w:pPr>
        <w:shd w:val="clear" w:color="auto" w:fill="FFFFFF"/>
        <w:spacing w:after="90"/>
        <w:rPr>
          <w:i/>
          <w:iCs/>
          <w:color w:val="1D2129"/>
          <w:lang w:val="sq-AL" w:eastAsia="sq-AL"/>
        </w:rPr>
      </w:pPr>
      <w:r>
        <w:rPr>
          <w:i/>
          <w:iCs/>
          <w:color w:val="1D2129"/>
          <w:lang w:val="sq-AL" w:eastAsia="sq-AL"/>
        </w:rPr>
        <w:t>2. Thirrje publike për financimin e NVM-ve në fushën e Inovacionit dhe Ndërmarrësisë.</w:t>
      </w:r>
    </w:p>
    <w:p w:rsidR="00235821" w:rsidRDefault="00235821" w:rsidP="00235821">
      <w:pPr>
        <w:shd w:val="clear" w:color="auto" w:fill="FFFFFF"/>
        <w:spacing w:after="90"/>
        <w:rPr>
          <w:i/>
          <w:iCs/>
          <w:color w:val="1D2129"/>
          <w:lang w:val="sq-AL" w:eastAsia="sq-AL"/>
        </w:rPr>
      </w:pPr>
    </w:p>
    <w:p w:rsidR="00235821" w:rsidRDefault="00235821" w:rsidP="00235821">
      <w:pPr>
        <w:shd w:val="clear" w:color="auto" w:fill="FFFFFF"/>
        <w:spacing w:before="90" w:after="90"/>
        <w:rPr>
          <w:i/>
          <w:iCs/>
          <w:color w:val="1D2129"/>
          <w:lang w:val="sq-AL" w:eastAsia="sq-AL"/>
        </w:rPr>
      </w:pPr>
      <w:r>
        <w:rPr>
          <w:i/>
          <w:iCs/>
          <w:color w:val="1D2129"/>
          <w:lang w:val="sq-AL" w:eastAsia="sq-AL"/>
        </w:rPr>
        <w:t>Sesioni informativ do të mbahet me datën 03.08.2018 e Premte.</w:t>
      </w:r>
    </w:p>
    <w:p w:rsidR="00235821" w:rsidRDefault="00235821" w:rsidP="00235821">
      <w:pPr>
        <w:shd w:val="clear" w:color="auto" w:fill="FFFFFF"/>
        <w:spacing w:before="90" w:after="90"/>
        <w:rPr>
          <w:i/>
          <w:iCs/>
          <w:color w:val="1D2129"/>
          <w:lang w:val="sq-AL" w:eastAsia="sq-AL"/>
        </w:rPr>
      </w:pPr>
      <w:r>
        <w:rPr>
          <w:i/>
          <w:iCs/>
          <w:color w:val="1D2129"/>
          <w:lang w:val="sq-AL" w:eastAsia="sq-AL"/>
        </w:rPr>
        <w:t>Takimi mbahet në sallën e Kuvendit të Komunës së Obiliqit, në ora 10</w:t>
      </w:r>
    </w:p>
    <w:p w:rsidR="00235821" w:rsidRDefault="00235821" w:rsidP="00235821">
      <w:pPr>
        <w:shd w:val="clear" w:color="auto" w:fill="FFFFFF"/>
        <w:spacing w:before="90" w:after="90"/>
        <w:rPr>
          <w:i/>
          <w:iCs/>
          <w:color w:val="1D2129"/>
          <w:lang w:val="sq-AL" w:eastAsia="sq-AL"/>
        </w:rPr>
      </w:pPr>
      <w:r>
        <w:rPr>
          <w:i/>
          <w:iCs/>
          <w:color w:val="1D2129"/>
          <w:lang w:val="sq-AL" w:eastAsia="sq-AL"/>
        </w:rPr>
        <w:t>Objektivat specifike të thirrjeve për propozime janë si me poshtë :</w:t>
      </w:r>
    </w:p>
    <w:p w:rsidR="00235821" w:rsidRDefault="00235821" w:rsidP="00235821">
      <w:pPr>
        <w:shd w:val="clear" w:color="auto" w:fill="FFFFFF"/>
        <w:spacing w:before="90" w:after="90"/>
        <w:rPr>
          <w:i/>
          <w:iCs/>
          <w:color w:val="1D2129"/>
          <w:lang w:val="sq-AL" w:eastAsia="sq-AL"/>
        </w:rPr>
      </w:pPr>
      <w:r>
        <w:rPr>
          <w:i/>
          <w:iCs/>
          <w:color w:val="1D2129"/>
          <w:lang w:val="sq-AL" w:eastAsia="sq-AL"/>
        </w:rPr>
        <w:t>Ø Promovimin e inovacionit dhe ndërmarrësisë;</w:t>
      </w:r>
    </w:p>
    <w:p w:rsidR="00235821" w:rsidRDefault="00235821" w:rsidP="00235821">
      <w:pPr>
        <w:shd w:val="clear" w:color="auto" w:fill="FFFFFF"/>
        <w:spacing w:before="90" w:after="90"/>
        <w:rPr>
          <w:i/>
          <w:iCs/>
          <w:color w:val="1D2129"/>
          <w:lang w:val="sq-AL" w:eastAsia="sq-AL"/>
        </w:rPr>
      </w:pPr>
      <w:r>
        <w:rPr>
          <w:i/>
          <w:iCs/>
          <w:color w:val="1D2129"/>
          <w:lang w:val="sq-AL" w:eastAsia="sq-AL"/>
        </w:rPr>
        <w:t>Ø Aktivitetet prodhuese dhe shërbyese;</w:t>
      </w:r>
    </w:p>
    <w:p w:rsidR="00235821" w:rsidRDefault="00235821" w:rsidP="00235821">
      <w:pPr>
        <w:shd w:val="clear" w:color="auto" w:fill="FFFFFF"/>
        <w:spacing w:before="90" w:after="90"/>
        <w:rPr>
          <w:i/>
          <w:iCs/>
          <w:color w:val="1D2129"/>
          <w:lang w:val="sq-AL" w:eastAsia="sq-AL"/>
        </w:rPr>
      </w:pPr>
      <w:r>
        <w:rPr>
          <w:i/>
          <w:iCs/>
          <w:color w:val="1D2129"/>
          <w:lang w:val="sq-AL" w:eastAsia="sq-AL"/>
        </w:rPr>
        <w:t>Ø Rritjen e kapaciteteve eksportuese;</w:t>
      </w:r>
    </w:p>
    <w:p w:rsidR="00235821" w:rsidRDefault="00235821" w:rsidP="00235821">
      <w:pPr>
        <w:shd w:val="clear" w:color="auto" w:fill="FFFFFF"/>
        <w:spacing w:before="90" w:after="90"/>
        <w:rPr>
          <w:i/>
          <w:iCs/>
          <w:color w:val="1D2129"/>
          <w:lang w:val="sq-AL" w:eastAsia="sq-AL"/>
        </w:rPr>
      </w:pPr>
      <w:r>
        <w:rPr>
          <w:i/>
          <w:iCs/>
          <w:color w:val="1D2129"/>
          <w:lang w:val="sq-AL" w:eastAsia="sq-AL"/>
        </w:rPr>
        <w:t>Ø Hapjen e vendeve të reja të punës;</w:t>
      </w:r>
    </w:p>
    <w:p w:rsidR="00235821" w:rsidRDefault="00235821" w:rsidP="00235821">
      <w:pPr>
        <w:shd w:val="clear" w:color="auto" w:fill="FFFFFF"/>
        <w:spacing w:before="90" w:after="90"/>
        <w:rPr>
          <w:i/>
          <w:iCs/>
          <w:color w:val="1D2129"/>
          <w:lang w:val="sq-AL" w:eastAsia="sq-AL"/>
        </w:rPr>
      </w:pPr>
      <w:r>
        <w:rPr>
          <w:i/>
          <w:iCs/>
          <w:color w:val="1D2129"/>
          <w:lang w:val="sq-AL" w:eastAsia="sq-AL"/>
        </w:rPr>
        <w:t>Ø Investimin në hulumtim dhe zhvillim;</w:t>
      </w:r>
    </w:p>
    <w:p w:rsidR="00235821" w:rsidRDefault="00235821" w:rsidP="00235821">
      <w:pPr>
        <w:shd w:val="clear" w:color="auto" w:fill="FFFFFF"/>
        <w:spacing w:before="90" w:after="90"/>
        <w:rPr>
          <w:i/>
          <w:iCs/>
          <w:color w:val="1D2129"/>
          <w:lang w:val="sq-AL" w:eastAsia="sq-AL"/>
        </w:rPr>
      </w:pPr>
      <w:r>
        <w:rPr>
          <w:i/>
          <w:iCs/>
          <w:color w:val="1D2129"/>
          <w:lang w:val="sq-AL" w:eastAsia="sq-AL"/>
        </w:rPr>
        <w:t>Ø Rritjen e investimeve;</w:t>
      </w:r>
    </w:p>
    <w:p w:rsidR="00235821" w:rsidRDefault="00235821" w:rsidP="00235821">
      <w:pPr>
        <w:shd w:val="clear" w:color="auto" w:fill="FFFFFF"/>
        <w:spacing w:before="90" w:after="90"/>
        <w:rPr>
          <w:i/>
          <w:iCs/>
          <w:color w:val="1D2129"/>
          <w:lang w:val="sq-AL" w:eastAsia="sq-AL"/>
        </w:rPr>
      </w:pPr>
      <w:r>
        <w:rPr>
          <w:i/>
          <w:iCs/>
          <w:color w:val="1D2129"/>
          <w:lang w:val="sq-AL" w:eastAsia="sq-AL"/>
        </w:rPr>
        <w:t>Ø Rritjen e konkurrueshmërisë dhe kapaciteteve;</w:t>
      </w:r>
    </w:p>
    <w:p w:rsidR="00235821" w:rsidRDefault="00235821" w:rsidP="00235821">
      <w:pPr>
        <w:shd w:val="clear" w:color="auto" w:fill="FFFFFF"/>
        <w:spacing w:before="90" w:after="90"/>
        <w:rPr>
          <w:i/>
          <w:iCs/>
          <w:color w:val="1D2129"/>
          <w:lang w:val="sq-AL" w:eastAsia="sq-AL"/>
        </w:rPr>
      </w:pPr>
      <w:r>
        <w:rPr>
          <w:i/>
          <w:iCs/>
          <w:color w:val="1D2129"/>
          <w:lang w:val="sq-AL" w:eastAsia="sq-AL"/>
        </w:rPr>
        <w:t>Ø Përmirësimin e proceseve dhe zhvillimin e produkteve të reja;</w:t>
      </w:r>
    </w:p>
    <w:p w:rsidR="00235821" w:rsidRDefault="00235821" w:rsidP="00235821">
      <w:pPr>
        <w:shd w:val="clear" w:color="auto" w:fill="FFFFFF"/>
        <w:spacing w:before="90" w:after="90"/>
        <w:rPr>
          <w:i/>
          <w:iCs/>
          <w:color w:val="1D2129"/>
          <w:lang w:val="sq-AL" w:eastAsia="sq-AL"/>
        </w:rPr>
      </w:pPr>
      <w:r>
        <w:rPr>
          <w:i/>
          <w:iCs/>
          <w:color w:val="1D2129"/>
          <w:lang w:val="sq-AL" w:eastAsia="sq-AL"/>
        </w:rPr>
        <w:t>Ø Ngritjen e nivelit të pjesëmarrjes së të rinjve në të bërit biznes;</w:t>
      </w:r>
    </w:p>
    <w:p w:rsidR="00235821" w:rsidRDefault="00235821" w:rsidP="00235821">
      <w:pPr>
        <w:autoSpaceDE w:val="0"/>
        <w:autoSpaceDN w:val="0"/>
        <w:spacing w:line="276" w:lineRule="auto"/>
        <w:jc w:val="both"/>
        <w:rPr>
          <w:color w:val="1F497D"/>
          <w:lang w:val="sq-AL"/>
        </w:rPr>
      </w:pPr>
    </w:p>
    <w:p w:rsidR="00235821" w:rsidRDefault="00235821" w:rsidP="00235821">
      <w:pPr>
        <w:autoSpaceDE w:val="0"/>
        <w:autoSpaceDN w:val="0"/>
        <w:spacing w:line="276" w:lineRule="auto"/>
        <w:jc w:val="both"/>
        <w:rPr>
          <w:color w:val="222222"/>
          <w:lang w:val="sq-AL"/>
        </w:rPr>
      </w:pPr>
      <w:r>
        <w:rPr>
          <w:color w:val="222222"/>
          <w:lang w:val="sq-AL"/>
        </w:rPr>
        <w:t xml:space="preserve">Me respekt, </w:t>
      </w:r>
    </w:p>
    <w:p w:rsidR="00235821" w:rsidRDefault="00235821" w:rsidP="00235821">
      <w:pPr>
        <w:shd w:val="clear" w:color="auto" w:fill="FFFFFF"/>
        <w:spacing w:before="90" w:after="90"/>
        <w:rPr>
          <w:i/>
          <w:iCs/>
          <w:color w:val="1D2129"/>
          <w:lang w:val="sq-AL" w:eastAsia="sq-AL"/>
        </w:rPr>
      </w:pPr>
    </w:p>
    <w:p w:rsidR="00235821" w:rsidRDefault="00235821" w:rsidP="00235821">
      <w:pPr>
        <w:shd w:val="clear" w:color="auto" w:fill="FFFFFF"/>
        <w:spacing w:before="90" w:after="90"/>
        <w:rPr>
          <w:i/>
          <w:iCs/>
          <w:color w:val="1D2129"/>
          <w:lang w:val="sq-AL" w:eastAsia="sq-AL"/>
        </w:rPr>
      </w:pPr>
    </w:p>
    <w:p w:rsidR="00F57F98" w:rsidRDefault="00235821"/>
    <w:sectPr w:rsidR="00F57F98" w:rsidSect="00716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5821"/>
    <w:rsid w:val="00097722"/>
    <w:rsid w:val="00235821"/>
    <w:rsid w:val="00716D89"/>
    <w:rsid w:val="00C9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82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Zarife.Behluli</dc:creator>
  <cp:keywords/>
  <dc:description/>
  <cp:lastModifiedBy>Zarife.Behluli</cp:lastModifiedBy>
  <cp:revision>2</cp:revision>
  <dcterms:created xsi:type="dcterms:W3CDTF">2018-07-31T13:56:00Z</dcterms:created>
  <dcterms:modified xsi:type="dcterms:W3CDTF">2018-07-31T13:59:00Z</dcterms:modified>
</cp:coreProperties>
</file>